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715F13D" w14:textId="77777777" w:rsidR="00F31418"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F31418" w14:paraId="0FDEECB5" w14:textId="77777777" w:rsidTr="00E4165E">
        <w:trPr>
          <w:trHeight w:val="20"/>
        </w:trPr>
        <w:tc>
          <w:tcPr>
            <w:tcW w:w="7200" w:type="dxa"/>
            <w:gridSpan w:val="2"/>
            <w:shd w:val="clear" w:color="auto" w:fill="FFF2CC"/>
            <w:tcMar>
              <w:top w:w="100" w:type="dxa"/>
              <w:left w:w="100" w:type="dxa"/>
              <w:bottom w:w="100" w:type="dxa"/>
              <w:right w:w="100" w:type="dxa"/>
            </w:tcMar>
          </w:tcPr>
          <w:p w14:paraId="1FD4B376" w14:textId="77777777" w:rsidR="00F31418"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5 Micro Musician</w:t>
            </w:r>
          </w:p>
        </w:tc>
        <w:tc>
          <w:tcPr>
            <w:tcW w:w="3600" w:type="dxa"/>
            <w:shd w:val="clear" w:color="auto" w:fill="D9EAD3"/>
            <w:tcMar>
              <w:top w:w="100" w:type="dxa"/>
              <w:left w:w="100" w:type="dxa"/>
              <w:bottom w:w="100" w:type="dxa"/>
              <w:right w:w="100" w:type="dxa"/>
            </w:tcMar>
          </w:tcPr>
          <w:p w14:paraId="3DF58AE9" w14:textId="77777777" w:rsidR="00F31418"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F31418" w14:paraId="0D8DB100" w14:textId="77777777">
        <w:trPr>
          <w:trHeight w:val="420"/>
        </w:trPr>
        <w:tc>
          <w:tcPr>
            <w:tcW w:w="5400" w:type="dxa"/>
            <w:tcMar>
              <w:top w:w="100" w:type="dxa"/>
              <w:left w:w="100" w:type="dxa"/>
              <w:bottom w:w="100" w:type="dxa"/>
              <w:right w:w="100" w:type="dxa"/>
            </w:tcMar>
          </w:tcPr>
          <w:p w14:paraId="762B89FB" w14:textId="77777777" w:rsidR="00F31418"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turn on and off the four RGB LEDs (</w:t>
            </w:r>
            <w:proofErr w:type="spellStart"/>
            <w:r>
              <w:rPr>
                <w:rFonts w:ascii="Proxima Nova" w:eastAsia="Proxima Nova" w:hAnsi="Proxima Nova" w:cs="Proxima Nova"/>
                <w:sz w:val="20"/>
                <w:szCs w:val="20"/>
              </w:rPr>
              <w:t>NeoPixels</w:t>
            </w:r>
            <w:proofErr w:type="spellEnd"/>
            <w:r>
              <w:rPr>
                <w:rFonts w:ascii="Proxima Nova" w:eastAsia="Proxima Nova" w:hAnsi="Proxima Nova" w:cs="Proxima Nova"/>
                <w:sz w:val="20"/>
                <w:szCs w:val="20"/>
              </w:rPr>
              <w:t xml:space="preserve">) on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7F596528" w14:textId="77777777" w:rsidR="00F31418"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238A9CDB" w14:textId="77777777" w:rsidR="00F31418" w:rsidRDefault="00000000">
            <w:pPr>
              <w:numPr>
                <w:ilvl w:val="0"/>
                <w:numId w:val="12"/>
              </w:numPr>
              <w:spacing w:line="240" w:lineRule="auto"/>
              <w:rPr>
                <w:rFonts w:ascii="Pangolin" w:eastAsia="Pangolin" w:hAnsi="Pangolin" w:cs="Pangolin"/>
                <w:sz w:val="20"/>
                <w:szCs w:val="20"/>
              </w:rPr>
            </w:pPr>
            <w:r>
              <w:rPr>
                <w:rFonts w:ascii="Proxima Nova" w:eastAsia="Proxima Nova" w:hAnsi="Proxima Nova" w:cs="Proxima Nova"/>
                <w:sz w:val="20"/>
                <w:szCs w:val="20"/>
              </w:rPr>
              <w:t xml:space="preserve">I can make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play music through the speaker or headphone.</w:t>
            </w:r>
          </w:p>
          <w:p w14:paraId="17B031A3" w14:textId="77777777" w:rsidR="00F31418"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add blank lines and comments to my code to increase the readability.</w:t>
            </w:r>
          </w:p>
        </w:tc>
        <w:tc>
          <w:tcPr>
            <w:tcW w:w="5400" w:type="dxa"/>
            <w:gridSpan w:val="2"/>
            <w:tcMar>
              <w:top w:w="100" w:type="dxa"/>
              <w:left w:w="100" w:type="dxa"/>
              <w:bottom w:w="100" w:type="dxa"/>
              <w:right w:w="100" w:type="dxa"/>
            </w:tcMar>
          </w:tcPr>
          <w:p w14:paraId="5D6CF6E8" w14:textId="77777777" w:rsidR="00F3141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8490111" w14:textId="77777777" w:rsidR="00F31418"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Program readability is important and can be accomplished by using blank lines and adding comments to the code.</w:t>
            </w:r>
          </w:p>
          <w:p w14:paraId="63BABA65" w14:textId="77777777" w:rsidR="00F31418"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Batteries in </w:t>
            </w:r>
            <w:proofErr w:type="gramStart"/>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CodeX</w:t>
            </w:r>
            <w:proofErr w:type="spellEnd"/>
            <w:proofErr w:type="gramEnd"/>
            <w:r>
              <w:rPr>
                <w:rFonts w:ascii="Proxima Nova" w:eastAsia="Proxima Nova" w:hAnsi="Proxima Nova" w:cs="Proxima Nova"/>
                <w:sz w:val="20"/>
                <w:szCs w:val="20"/>
              </w:rPr>
              <w:t xml:space="preserve"> can make your code portable.</w:t>
            </w:r>
          </w:p>
        </w:tc>
      </w:tr>
      <w:tr w:rsidR="00F31418" w14:paraId="1C49EF24" w14:textId="77777777">
        <w:trPr>
          <w:trHeight w:val="420"/>
        </w:trPr>
        <w:tc>
          <w:tcPr>
            <w:tcW w:w="5400" w:type="dxa"/>
            <w:tcMar>
              <w:top w:w="100" w:type="dxa"/>
              <w:left w:w="100" w:type="dxa"/>
              <w:bottom w:w="100" w:type="dxa"/>
              <w:right w:w="100" w:type="dxa"/>
            </w:tcMar>
          </w:tcPr>
          <w:p w14:paraId="0FCC0D97" w14:textId="77777777" w:rsidR="00F3141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232235D" w14:textId="77777777" w:rsidR="00F3141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5 Assignment</w:t>
            </w:r>
          </w:p>
          <w:p w14:paraId="78836187" w14:textId="77777777" w:rsidR="00F3141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Objective 5</w:t>
            </w:r>
          </w:p>
          <w:p w14:paraId="63416177" w14:textId="77777777" w:rsidR="00F31418" w:rsidRDefault="00000000">
            <w:pPr>
              <w:widowControl w:val="0"/>
              <w:numPr>
                <w:ilvl w:val="0"/>
                <w:numId w:val="6"/>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5 Kahoot Review</w:t>
              </w:r>
            </w:hyperlink>
          </w:p>
          <w:p w14:paraId="5E4501F2" w14:textId="77777777" w:rsidR="00F31418"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Music1 program</w:t>
            </w:r>
          </w:p>
        </w:tc>
        <w:tc>
          <w:tcPr>
            <w:tcW w:w="5400" w:type="dxa"/>
            <w:gridSpan w:val="2"/>
            <w:tcMar>
              <w:top w:w="100" w:type="dxa"/>
              <w:left w:w="100" w:type="dxa"/>
              <w:bottom w:w="100" w:type="dxa"/>
              <w:right w:w="100" w:type="dxa"/>
            </w:tcMar>
          </w:tcPr>
          <w:p w14:paraId="18689A73" w14:textId="77777777" w:rsidR="00F3141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7FF9F914" w14:textId="77777777" w:rsidR="00F3141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program that plays an audio file</w:t>
            </w:r>
          </w:p>
          <w:p w14:paraId="33D56329" w14:textId="77777777" w:rsidR="00F31418"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Add readability to the code by adding blank lines and comments</w:t>
            </w:r>
          </w:p>
        </w:tc>
      </w:tr>
      <w:tr w:rsidR="00F31418" w14:paraId="7D33F08D" w14:textId="77777777">
        <w:trPr>
          <w:trHeight w:val="420"/>
        </w:trPr>
        <w:tc>
          <w:tcPr>
            <w:tcW w:w="5400" w:type="dxa"/>
            <w:tcMar>
              <w:top w:w="100" w:type="dxa"/>
              <w:left w:w="100" w:type="dxa"/>
              <w:bottom w:w="100" w:type="dxa"/>
              <w:right w:w="100" w:type="dxa"/>
            </w:tcMar>
          </w:tcPr>
          <w:p w14:paraId="5B680A59" w14:textId="77777777" w:rsidR="00F31418"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4161E31B"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2.G</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Describe the purpose of a code segment or program by writing documentation.</w:t>
            </w:r>
          </w:p>
          <w:p w14:paraId="6352566D"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5.A </w:t>
            </w:r>
            <w:r>
              <w:rPr>
                <w:rFonts w:ascii="Proxima Nova" w:eastAsia="Proxima Nova" w:hAnsi="Proxima Nova" w:cs="Proxima Nova"/>
                <w:sz w:val="20"/>
                <w:szCs w:val="20"/>
              </w:rPr>
              <w:t>Explain how computing systems work.</w:t>
            </w:r>
          </w:p>
        </w:tc>
        <w:tc>
          <w:tcPr>
            <w:tcW w:w="5400" w:type="dxa"/>
            <w:gridSpan w:val="2"/>
            <w:tcMar>
              <w:top w:w="100" w:type="dxa"/>
              <w:left w:w="100" w:type="dxa"/>
              <w:bottom w:w="100" w:type="dxa"/>
              <w:right w:w="100" w:type="dxa"/>
            </w:tcMar>
          </w:tcPr>
          <w:p w14:paraId="68CA88B5" w14:textId="77777777" w:rsidR="00F31418"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3CEB8449" w14:textId="77777777" w:rsidR="00F3141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5 Assignment / Answers</w:t>
            </w:r>
          </w:p>
          <w:p w14:paraId="323EBA04" w14:textId="77777777" w:rsidR="00F31418" w:rsidRDefault="00000000">
            <w:pPr>
              <w:widowControl w:val="0"/>
              <w:numPr>
                <w:ilvl w:val="0"/>
                <w:numId w:val="9"/>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Mission 5 Kahoot Review</w:t>
              </w:r>
            </w:hyperlink>
          </w:p>
          <w:p w14:paraId="2B72E899" w14:textId="77777777" w:rsidR="00F3141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7251F172" w14:textId="77777777" w:rsidR="00F31418" w:rsidRPr="00E4165E" w:rsidRDefault="00000000">
            <w:pPr>
              <w:widowControl w:val="0"/>
              <w:numPr>
                <w:ilvl w:val="0"/>
                <w:numId w:val="9"/>
              </w:numPr>
              <w:spacing w:line="240" w:lineRule="auto"/>
              <w:rPr>
                <w:rFonts w:ascii="Proxima Nova" w:eastAsia="Proxima Nova" w:hAnsi="Proxima Nova" w:cs="Proxima Nova"/>
                <w:sz w:val="20"/>
                <w:szCs w:val="20"/>
                <w:lang w:val="fr-FR"/>
              </w:rPr>
            </w:pPr>
            <w:r w:rsidRPr="00E4165E">
              <w:rPr>
                <w:rFonts w:ascii="Proxima Nova" w:eastAsia="Proxima Nova" w:hAnsi="Proxima Nova" w:cs="Proxima Nova"/>
                <w:sz w:val="20"/>
                <w:szCs w:val="20"/>
                <w:lang w:val="fr-FR"/>
              </w:rPr>
              <w:t xml:space="preserve">AP CSP </w:t>
            </w:r>
            <w:proofErr w:type="spellStart"/>
            <w:r w:rsidRPr="00E4165E">
              <w:rPr>
                <w:rFonts w:ascii="Proxima Nova" w:eastAsia="Proxima Nova" w:hAnsi="Proxima Nova" w:cs="Proxima Nova"/>
                <w:sz w:val="20"/>
                <w:szCs w:val="20"/>
                <w:lang w:val="fr-FR"/>
              </w:rPr>
              <w:t>CodeX</w:t>
            </w:r>
            <w:proofErr w:type="spellEnd"/>
            <w:r w:rsidRPr="00E4165E">
              <w:rPr>
                <w:rFonts w:ascii="Proxima Nova" w:eastAsia="Proxima Nova" w:hAnsi="Proxima Nova" w:cs="Proxima Nova"/>
                <w:sz w:val="20"/>
                <w:szCs w:val="20"/>
                <w:lang w:val="fr-FR"/>
              </w:rPr>
              <w:t xml:space="preserve"> Python Code List</w:t>
            </w:r>
          </w:p>
          <w:p w14:paraId="4CA8A7A3" w14:textId="77777777" w:rsidR="00F31418"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tc>
      </w:tr>
      <w:tr w:rsidR="00F31418" w14:paraId="381D9DCE" w14:textId="77777777">
        <w:trPr>
          <w:trHeight w:val="420"/>
        </w:trPr>
        <w:tc>
          <w:tcPr>
            <w:tcW w:w="10800" w:type="dxa"/>
            <w:gridSpan w:val="3"/>
            <w:tcMar>
              <w:top w:w="100" w:type="dxa"/>
              <w:left w:w="100" w:type="dxa"/>
              <w:bottom w:w="100" w:type="dxa"/>
              <w:right w:w="100" w:type="dxa"/>
            </w:tcMar>
          </w:tcPr>
          <w:p w14:paraId="4CA05758" w14:textId="77777777" w:rsidR="00F31418"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3E43AA34"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Start the lesson by going over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Mission Reminders slides. </w:t>
            </w:r>
          </w:p>
          <w:p w14:paraId="44E5618F"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discuss clearing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before turning it in. You can use the Clearing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slides.</w:t>
            </w:r>
          </w:p>
          <w:p w14:paraId="2EDC8E88"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5E54BA3E"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Something to watch for!</w:t>
            </w:r>
            <w:r>
              <w:rPr>
                <w:rFonts w:ascii="Proxima Nova" w:eastAsia="Proxima Nova" w:hAnsi="Proxima Nova" w:cs="Proxima Nova"/>
                <w:sz w:val="20"/>
                <w:szCs w:val="20"/>
              </w:rPr>
              <w:t xml:space="preserve"> Objective 4 has names of MP3 files loaded onto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In order to</w:t>
            </w:r>
            <w:proofErr w:type="gramEnd"/>
            <w:r>
              <w:rPr>
                <w:rFonts w:ascii="Proxima Nova" w:eastAsia="Proxima Nova" w:hAnsi="Proxima Nova" w:cs="Proxima Nova"/>
                <w:sz w:val="20"/>
                <w:szCs w:val="20"/>
              </w:rPr>
              <w:t xml:space="preserve"> play the files, the folder they are in must be included. Students always need to use</w:t>
            </w:r>
            <w:r>
              <w:rPr>
                <w:rFonts w:ascii="Proxima Nova" w:eastAsia="Proxima Nova" w:hAnsi="Proxima Nova" w:cs="Proxima Nova"/>
                <w:b/>
                <w:sz w:val="20"/>
                <w:szCs w:val="20"/>
              </w:rPr>
              <w:t xml:space="preserve"> (“sounds/filename”)</w:t>
            </w:r>
            <w:r>
              <w:rPr>
                <w:rFonts w:ascii="Proxima Nova" w:eastAsia="Proxima Nova" w:hAnsi="Proxima Nova" w:cs="Proxima Nova"/>
                <w:sz w:val="20"/>
                <w:szCs w:val="20"/>
              </w:rPr>
              <w:t xml:space="preserve"> in their code.</w:t>
            </w:r>
          </w:p>
          <w:p w14:paraId="7379B742"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Something to watch for!</w:t>
            </w:r>
            <w:r>
              <w:rPr>
                <w:rFonts w:ascii="Proxima Nova" w:eastAsia="Proxima Nova" w:hAnsi="Proxima Nova" w:cs="Proxima Nova"/>
                <w:sz w:val="20"/>
                <w:szCs w:val="20"/>
              </w:rPr>
              <w:t xml:space="preserve">  Students can use double quotes </w:t>
            </w:r>
            <w:proofErr w:type="gramStart"/>
            <w:r>
              <w:rPr>
                <w:rFonts w:ascii="Proxima Nova" w:eastAsia="Proxima Nova" w:hAnsi="Proxima Nova" w:cs="Proxima Nova"/>
                <w:sz w:val="20"/>
                <w:szCs w:val="20"/>
              </w:rPr>
              <w:t>(“ “</w:t>
            </w:r>
            <w:proofErr w:type="gramEnd"/>
            <w:r>
              <w:rPr>
                <w:rFonts w:ascii="Proxima Nova" w:eastAsia="Proxima Nova" w:hAnsi="Proxima Nova" w:cs="Proxima Nova"/>
                <w:sz w:val="20"/>
                <w:szCs w:val="20"/>
              </w:rPr>
              <w:t xml:space="preserve">) or single quotes </w:t>
            </w:r>
            <w:proofErr w:type="gramStart"/>
            <w:r>
              <w:rPr>
                <w:rFonts w:ascii="Proxima Nova" w:eastAsia="Proxima Nova" w:hAnsi="Proxima Nova" w:cs="Proxima Nova"/>
                <w:sz w:val="20"/>
                <w:szCs w:val="20"/>
              </w:rPr>
              <w:t>(‘ ‘</w:t>
            </w:r>
            <w:proofErr w:type="gramEnd"/>
            <w:r>
              <w:rPr>
                <w:rFonts w:ascii="Proxima Nova" w:eastAsia="Proxima Nova" w:hAnsi="Proxima Nova" w:cs="Proxima Nova"/>
                <w:sz w:val="20"/>
                <w:szCs w:val="20"/>
              </w:rPr>
              <w:t>). Either one works.</w:t>
            </w:r>
          </w:p>
          <w:p w14:paraId="1F785DE8"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are asked to include a multiline comment to the top of their code in Objective 5.</w:t>
            </w:r>
          </w:p>
          <w:p w14:paraId="67B75BBB"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Mission 5 Kahoot Review covers concepts and vocabulary from the earlier missions as well.</w:t>
            </w:r>
          </w:p>
          <w:p w14:paraId="0046F598"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3D4887D5"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228FD864" w14:textId="77777777" w:rsidR="00F31418"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036D264F" w14:textId="77777777" w:rsidR="00F3141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Python with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Guide or Mission 5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0D635E19" w14:textId="77777777" w:rsidR="00F31418"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633BAE91" w14:textId="77777777" w:rsidR="00F31418" w:rsidRDefault="00F31418"/>
    <w:p w14:paraId="03A4DC80" w14:textId="77777777" w:rsidR="00F31418" w:rsidRDefault="00F31418">
      <w:pPr>
        <w:widowControl w:val="0"/>
        <w:spacing w:line="240" w:lineRule="auto"/>
        <w:rPr>
          <w:rFonts w:ascii="Calibri" w:eastAsia="Calibri" w:hAnsi="Calibri" w:cs="Calibri"/>
        </w:rPr>
      </w:pPr>
    </w:p>
    <w:p w14:paraId="66ABDC96" w14:textId="77777777" w:rsidR="00F31418" w:rsidRDefault="00F31418">
      <w:pPr>
        <w:widowControl w:val="0"/>
        <w:spacing w:line="240" w:lineRule="auto"/>
        <w:rPr>
          <w:rFonts w:ascii="Calibri" w:eastAsia="Calibri" w:hAnsi="Calibri" w:cs="Calibri"/>
        </w:rPr>
      </w:pPr>
    </w:p>
    <w:p w14:paraId="6A3A4845" w14:textId="77777777" w:rsidR="00F31418" w:rsidRDefault="00F31418">
      <w:pPr>
        <w:widowControl w:val="0"/>
        <w:spacing w:line="240" w:lineRule="auto"/>
        <w:rPr>
          <w:rFonts w:ascii="Calibri" w:eastAsia="Calibri" w:hAnsi="Calibri" w:cs="Calibri"/>
        </w:rPr>
      </w:pPr>
    </w:p>
    <w:p w14:paraId="58F380D7" w14:textId="77777777" w:rsidR="00F31418" w:rsidRDefault="00F31418">
      <w:pPr>
        <w:widowControl w:val="0"/>
        <w:spacing w:line="240" w:lineRule="auto"/>
        <w:rPr>
          <w:rFonts w:ascii="Calibri" w:eastAsia="Calibri" w:hAnsi="Calibri" w:cs="Calibri"/>
        </w:rPr>
      </w:pPr>
    </w:p>
    <w:p w14:paraId="10A2A907" w14:textId="77777777" w:rsidR="00F31418" w:rsidRDefault="00000000">
      <w:pPr>
        <w:widowControl w:val="0"/>
        <w:spacing w:line="240" w:lineRule="auto"/>
        <w:rPr>
          <w:rFonts w:ascii="Calibri" w:eastAsia="Calibri" w:hAnsi="Calibri" w:cs="Calibri"/>
        </w:rPr>
      </w:pPr>
      <w:r>
        <w:br w:type="page"/>
      </w:r>
    </w:p>
    <w:p w14:paraId="4B3B1AC1" w14:textId="77777777" w:rsidR="00F31418"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357E3435" w14:textId="77777777" w:rsidR="00F31418" w:rsidRDefault="00F31418">
      <w:pPr>
        <w:rPr>
          <w:rFonts w:ascii="Montserrat" w:eastAsia="Montserrat" w:hAnsi="Montserrat" w:cs="Montserrat"/>
          <w:b/>
        </w:rPr>
      </w:pPr>
    </w:p>
    <w:p w14:paraId="45A5A3C7" w14:textId="77777777" w:rsidR="00F31418" w:rsidRDefault="00000000">
      <w:pPr>
        <w:rPr>
          <w:rFonts w:ascii="Montserrat" w:eastAsia="Montserrat" w:hAnsi="Montserrat" w:cs="Montserrat"/>
          <w:b/>
          <w:sz w:val="24"/>
          <w:szCs w:val="24"/>
        </w:rPr>
      </w:pPr>
      <w:r>
        <w:rPr>
          <w:rFonts w:ascii="Montserrat" w:eastAsia="Montserrat" w:hAnsi="Montserrat" w:cs="Montserrat"/>
          <w:b/>
          <w:sz w:val="24"/>
          <w:szCs w:val="24"/>
        </w:rPr>
        <w:t>Warm-up (5 - 15 minutes)</w:t>
      </w:r>
    </w:p>
    <w:p w14:paraId="7E88F0EA" w14:textId="77777777" w:rsidR="00F31418" w:rsidRDefault="00F31418">
      <w:pPr>
        <w:widowControl w:val="0"/>
        <w:spacing w:line="240" w:lineRule="auto"/>
        <w:rPr>
          <w:rFonts w:ascii="Proxima Nova" w:eastAsia="Proxima Nova" w:hAnsi="Proxima Nova" w:cs="Proxima Nova"/>
          <w:sz w:val="20"/>
          <w:szCs w:val="20"/>
        </w:rPr>
      </w:pPr>
    </w:p>
    <w:p w14:paraId="668F493A"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actual coding part of this Mission is much shorter than Mission 4. You should have time to do some coding </w:t>
      </w:r>
      <w:proofErr w:type="gramStart"/>
      <w:r>
        <w:rPr>
          <w:rFonts w:ascii="Proxima Nova" w:eastAsia="Proxima Nova" w:hAnsi="Proxima Nova" w:cs="Proxima Nova"/>
          <w:sz w:val="20"/>
          <w:szCs w:val="20"/>
        </w:rPr>
        <w:t>review</w:t>
      </w:r>
      <w:proofErr w:type="gram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and also</w:t>
      </w:r>
      <w:proofErr w:type="gramEnd"/>
      <w:r>
        <w:rPr>
          <w:rFonts w:ascii="Proxima Nova" w:eastAsia="Proxima Nova" w:hAnsi="Proxima Nova" w:cs="Proxima Nova"/>
          <w:sz w:val="20"/>
          <w:szCs w:val="20"/>
        </w:rPr>
        <w:t xml:space="preserve"> introduce analog, digital and music before starting the coding portion of the project. Depending on the length of your warm-up and how quickly students complete the standard Mission, they may have time to do the extension.</w:t>
      </w:r>
    </w:p>
    <w:p w14:paraId="21F9189A" w14:textId="77777777" w:rsidR="00F31418" w:rsidRDefault="00F31418">
      <w:pPr>
        <w:widowControl w:val="0"/>
        <w:spacing w:line="240" w:lineRule="auto"/>
        <w:rPr>
          <w:rFonts w:ascii="Proxima Nova" w:eastAsia="Proxima Nova" w:hAnsi="Proxima Nova" w:cs="Proxima Nova"/>
          <w:sz w:val="20"/>
          <w:szCs w:val="20"/>
        </w:rPr>
      </w:pPr>
    </w:p>
    <w:p w14:paraId="6C31A050"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Review concepts from Mission 4 by playing the Kahoot! Especially if you didn’t have time to do the Kahoot during the mission. </w:t>
      </w:r>
      <w:hyperlink r:id="rId10">
        <w:r>
          <w:rPr>
            <w:rFonts w:ascii="Proxima Nova" w:eastAsia="Proxima Nova" w:hAnsi="Proxima Nova" w:cs="Proxima Nova"/>
            <w:color w:val="1155CC"/>
            <w:sz w:val="20"/>
            <w:szCs w:val="20"/>
            <w:u w:val="single"/>
          </w:rPr>
          <w:t>Mission 4 Kahoot Review</w:t>
        </w:r>
      </w:hyperlink>
      <w:r>
        <w:rPr>
          <w:rFonts w:ascii="Proxima Nova" w:eastAsia="Proxima Nova" w:hAnsi="Proxima Nova" w:cs="Proxima Nova"/>
          <w:sz w:val="20"/>
          <w:szCs w:val="20"/>
        </w:rPr>
        <w:t xml:space="preserve"> </w:t>
      </w:r>
    </w:p>
    <w:p w14:paraId="46E00B22" w14:textId="77777777" w:rsidR="00F31418" w:rsidRDefault="00F31418">
      <w:pPr>
        <w:widowControl w:val="0"/>
        <w:spacing w:line="240" w:lineRule="auto"/>
        <w:rPr>
          <w:rFonts w:ascii="Proxima Nova" w:eastAsia="Proxima Nova" w:hAnsi="Proxima Nova" w:cs="Proxima Nova"/>
          <w:sz w:val="20"/>
          <w:szCs w:val="20"/>
        </w:rPr>
      </w:pPr>
    </w:p>
    <w:p w14:paraId="1C17EAC0"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Analog and Digital Data:</w:t>
      </w:r>
      <w:r>
        <w:rPr>
          <w:rFonts w:ascii="Proxima Nova" w:eastAsia="Proxima Nova" w:hAnsi="Proxima Nova" w:cs="Proxima Nova"/>
          <w:sz w:val="20"/>
          <w:szCs w:val="20"/>
        </w:rPr>
        <w:t xml:space="preserve"> Use </w:t>
      </w:r>
      <w:proofErr w:type="gramStart"/>
      <w:r>
        <w:rPr>
          <w:rFonts w:ascii="Proxima Nova" w:eastAsia="Proxima Nova" w:hAnsi="Proxima Nova" w:cs="Proxima Nova"/>
          <w:sz w:val="20"/>
          <w:szCs w:val="20"/>
        </w:rPr>
        <w:t>the slides</w:t>
      </w:r>
      <w:proofErr w:type="gramEnd"/>
      <w:r>
        <w:rPr>
          <w:rFonts w:ascii="Proxima Nova" w:eastAsia="Proxima Nova" w:hAnsi="Proxima Nova" w:cs="Proxima Nova"/>
          <w:sz w:val="20"/>
          <w:szCs w:val="20"/>
        </w:rPr>
        <w:t xml:space="preserve"> to go over these key concepts and how a computer processes data. </w:t>
      </w:r>
    </w:p>
    <w:p w14:paraId="5C958198"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6E9986BF" w14:textId="77777777" w:rsidR="00F31418"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What is analog and digital sound? You can ask students what they already know about these terms and/or music. Use the “Analog and Digital Data” slides to provide a mental model and definitions. The following </w:t>
      </w:r>
      <w:proofErr w:type="spellStart"/>
      <w:r>
        <w:rPr>
          <w:rFonts w:ascii="Proxima Nova" w:eastAsia="Proxima Nova" w:hAnsi="Proxima Nova" w:cs="Proxima Nova"/>
          <w:sz w:val="20"/>
          <w:szCs w:val="20"/>
        </w:rPr>
        <w:t>youtube</w:t>
      </w:r>
      <w:proofErr w:type="spellEnd"/>
      <w:r>
        <w:rPr>
          <w:rFonts w:ascii="Proxima Nova" w:eastAsia="Proxima Nova" w:hAnsi="Proxima Nova" w:cs="Proxima Nova"/>
          <w:sz w:val="20"/>
          <w:szCs w:val="20"/>
        </w:rPr>
        <w:t xml:space="preserve"> video from NBC News Learn about analog and digital sound is also a really good resource. It is just under 5 minutes long:  </w:t>
      </w:r>
      <w:hyperlink r:id="rId11">
        <w:r>
          <w:rPr>
            <w:rFonts w:ascii="Proxima Nova" w:eastAsia="Proxima Nova" w:hAnsi="Proxima Nova" w:cs="Proxima Nova"/>
            <w:color w:val="1155CC"/>
            <w:sz w:val="20"/>
            <w:szCs w:val="20"/>
            <w:u w:val="single"/>
          </w:rPr>
          <w:t>https://www.youtube.com/watch?v=IP_8rIhG-js</w:t>
        </w:r>
      </w:hyperlink>
      <w:r>
        <w:rPr>
          <w:rFonts w:ascii="Proxima Nova" w:eastAsia="Proxima Nova" w:hAnsi="Proxima Nova" w:cs="Proxima Nova"/>
          <w:sz w:val="20"/>
          <w:szCs w:val="20"/>
        </w:rPr>
        <w:t xml:space="preserve"> </w:t>
      </w:r>
    </w:p>
    <w:p w14:paraId="12D3481F" w14:textId="77777777" w:rsidR="00F31418" w:rsidRDefault="00F31418">
      <w:pPr>
        <w:widowControl w:val="0"/>
        <w:spacing w:line="240" w:lineRule="auto"/>
        <w:ind w:left="720"/>
        <w:rPr>
          <w:rFonts w:ascii="Proxima Nova" w:eastAsia="Proxima Nova" w:hAnsi="Proxima Nova" w:cs="Proxima Nova"/>
          <w:sz w:val="20"/>
          <w:szCs w:val="20"/>
        </w:rPr>
      </w:pPr>
    </w:p>
    <w:p w14:paraId="4E82951E" w14:textId="77777777" w:rsidR="00F31418" w:rsidRDefault="00F31418">
      <w:pPr>
        <w:widowControl w:val="0"/>
        <w:spacing w:line="240" w:lineRule="auto"/>
        <w:rPr>
          <w:rFonts w:ascii="Calibri" w:eastAsia="Calibri" w:hAnsi="Calibri" w:cs="Calibri"/>
        </w:rPr>
      </w:pPr>
    </w:p>
    <w:p w14:paraId="029F8129" w14:textId="77777777" w:rsidR="00F3141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#5 (15-20 minutes)</w:t>
      </w:r>
    </w:p>
    <w:p w14:paraId="3C2AAC87" w14:textId="77777777" w:rsidR="00F31418" w:rsidRDefault="00F31418">
      <w:pPr>
        <w:widowControl w:val="0"/>
        <w:spacing w:line="240" w:lineRule="auto"/>
        <w:rPr>
          <w:rFonts w:ascii="Proxima Nova" w:eastAsia="Proxima Nova" w:hAnsi="Proxima Nova" w:cs="Proxima Nova"/>
          <w:sz w:val="20"/>
          <w:szCs w:val="20"/>
        </w:rPr>
      </w:pPr>
    </w:p>
    <w:p w14:paraId="4C299E72"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in pairs for pair programming.</w:t>
      </w:r>
    </w:p>
    <w:p w14:paraId="73B05F5E" w14:textId="77777777" w:rsidR="00F31418" w:rsidRDefault="00F31418">
      <w:pPr>
        <w:widowControl w:val="0"/>
        <w:spacing w:line="240" w:lineRule="auto"/>
        <w:rPr>
          <w:rFonts w:ascii="Proxima Nova" w:eastAsia="Proxima Nova" w:hAnsi="Proxima Nova" w:cs="Proxima Nova"/>
          <w:sz w:val="20"/>
          <w:szCs w:val="20"/>
        </w:rPr>
      </w:pPr>
    </w:p>
    <w:p w14:paraId="50477ED3"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2">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5.</w:t>
      </w:r>
    </w:p>
    <w:p w14:paraId="61D95139" w14:textId="77777777" w:rsidR="00F31418" w:rsidRDefault="00F31418">
      <w:pPr>
        <w:widowControl w:val="0"/>
        <w:spacing w:line="240" w:lineRule="auto"/>
        <w:rPr>
          <w:rFonts w:ascii="Proxima Nova" w:eastAsia="Proxima Nova" w:hAnsi="Proxima Nova" w:cs="Proxima Nova"/>
          <w:sz w:val="20"/>
          <w:szCs w:val="20"/>
        </w:rPr>
      </w:pPr>
    </w:p>
    <w:p w14:paraId="690DD91D" w14:textId="77777777" w:rsidR="00F3141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534F0C78" w14:textId="77777777" w:rsidR="00F3141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will need to click on the audio tool and answer questions in the assignment. </w:t>
      </w:r>
      <w:r>
        <w:rPr>
          <w:noProof/>
        </w:rPr>
        <w:drawing>
          <wp:anchor distT="114300" distB="114300" distL="114300" distR="114300" simplePos="0" relativeHeight="251658240" behindDoc="0" locked="0" layoutInCell="1" hidden="0" allowOverlap="1" wp14:anchorId="089AA312" wp14:editId="2F6E9CF1">
            <wp:simplePos x="0" y="0"/>
            <wp:positionH relativeFrom="column">
              <wp:posOffset>4219575</wp:posOffset>
            </wp:positionH>
            <wp:positionV relativeFrom="paragraph">
              <wp:posOffset>284861</wp:posOffset>
            </wp:positionV>
            <wp:extent cx="2707719" cy="198243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24451"/>
                    <a:stretch>
                      <a:fillRect/>
                    </a:stretch>
                  </pic:blipFill>
                  <pic:spPr>
                    <a:xfrm>
                      <a:off x="0" y="0"/>
                      <a:ext cx="2707719" cy="1982437"/>
                    </a:xfrm>
                    <a:prstGeom prst="rect">
                      <a:avLst/>
                    </a:prstGeom>
                    <a:ln/>
                  </pic:spPr>
                </pic:pic>
              </a:graphicData>
            </a:graphic>
          </wp:anchor>
        </w:drawing>
      </w:r>
    </w:p>
    <w:p w14:paraId="1A9E36C1" w14:textId="77777777" w:rsidR="00F31418" w:rsidRDefault="00000000">
      <w:pPr>
        <w:widowControl w:val="0"/>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 </w:t>
      </w:r>
      <w:r>
        <w:rPr>
          <w:rFonts w:ascii="Proxima Nova" w:eastAsia="Proxima Nova" w:hAnsi="Proxima Nova" w:cs="Proxima Nova"/>
          <w:b/>
          <w:sz w:val="20"/>
          <w:szCs w:val="20"/>
        </w:rPr>
        <w:t xml:space="preserve">Teaching tip – Objective 4: </w:t>
      </w:r>
    </w:p>
    <w:p w14:paraId="42A757D0" w14:textId="77777777" w:rsidR="00F3141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experiment playing different </w:t>
      </w:r>
      <w:r>
        <w:rPr>
          <w:rFonts w:ascii="Proxima Nova" w:eastAsia="Proxima Nova" w:hAnsi="Proxima Nova" w:cs="Proxima Nova"/>
          <w:b/>
          <w:sz w:val="20"/>
          <w:szCs w:val="20"/>
        </w:rPr>
        <w:t>sounds/songs</w:t>
      </w:r>
      <w:r>
        <w:rPr>
          <w:rFonts w:ascii="Proxima Nova" w:eastAsia="Proxima Nova" w:hAnsi="Proxima Nova" w:cs="Proxima Nova"/>
          <w:sz w:val="20"/>
          <w:szCs w:val="20"/>
        </w:rPr>
        <w:t xml:space="preserve"> on </w:t>
      </w:r>
      <w:proofErr w:type="gramStart"/>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CodeX</w:t>
      </w:r>
      <w:proofErr w:type="spellEnd"/>
      <w:proofErr w:type="gramEnd"/>
      <w:r>
        <w:rPr>
          <w:rFonts w:ascii="Proxima Nova" w:eastAsia="Proxima Nova" w:hAnsi="Proxima Nova" w:cs="Proxima Nova"/>
          <w:sz w:val="20"/>
          <w:szCs w:val="20"/>
        </w:rPr>
        <w:t xml:space="preserve">, using the pre-loaded audio files. The examples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have the name of the audio file, but it doesn’t include </w:t>
      </w:r>
      <w:r>
        <w:rPr>
          <w:rFonts w:ascii="Proxima Nova" w:eastAsia="Proxima Nova" w:hAnsi="Proxima Nova" w:cs="Proxima Nova"/>
          <w:b/>
          <w:sz w:val="20"/>
          <w:szCs w:val="20"/>
        </w:rPr>
        <w:t>sounds</w:t>
      </w:r>
      <w:proofErr w:type="gramStart"/>
      <w:r>
        <w:rPr>
          <w:rFonts w:ascii="Proxima Nova" w:eastAsia="Proxima Nova" w:hAnsi="Proxima Nova" w:cs="Proxima Nova"/>
          <w:b/>
          <w:sz w:val="20"/>
          <w:szCs w:val="20"/>
        </w:rPr>
        <w:t>/</w:t>
      </w:r>
      <w:r>
        <w:rPr>
          <w:rFonts w:ascii="Proxima Nova" w:eastAsia="Proxima Nova" w:hAnsi="Proxima Nova" w:cs="Proxima Nova"/>
          <w:sz w:val="20"/>
          <w:szCs w:val="20"/>
        </w:rPr>
        <w:t xml:space="preserve"> .</w:t>
      </w:r>
      <w:proofErr w:type="gramEnd"/>
      <w:r>
        <w:rPr>
          <w:rFonts w:ascii="Proxima Nova" w:eastAsia="Proxima Nova" w:hAnsi="Proxima Nova" w:cs="Proxima Nova"/>
          <w:sz w:val="20"/>
          <w:szCs w:val="20"/>
        </w:rPr>
        <w:t xml:space="preserve"> To play a built-in file, they must include </w:t>
      </w:r>
      <w:r>
        <w:rPr>
          <w:rFonts w:ascii="Proxima Nova" w:eastAsia="Proxima Nova" w:hAnsi="Proxima Nova" w:cs="Proxima Nova"/>
          <w:b/>
          <w:sz w:val="20"/>
          <w:szCs w:val="20"/>
        </w:rPr>
        <w:t xml:space="preserve">sounds/ </w:t>
      </w:r>
      <w:r>
        <w:rPr>
          <w:rFonts w:ascii="Proxima Nova" w:eastAsia="Proxima Nova" w:hAnsi="Proxima Nova" w:cs="Proxima Nova"/>
          <w:sz w:val="20"/>
          <w:szCs w:val="20"/>
        </w:rPr>
        <w:t xml:space="preserve">in front of the name. Students can use double quotes </w:t>
      </w:r>
      <w:proofErr w:type="gramStart"/>
      <w:r>
        <w:rPr>
          <w:rFonts w:ascii="Proxima Nova" w:eastAsia="Proxima Nova" w:hAnsi="Proxima Nova" w:cs="Proxima Nova"/>
          <w:sz w:val="20"/>
          <w:szCs w:val="20"/>
        </w:rPr>
        <w:t>(“ “</w:t>
      </w:r>
      <w:proofErr w:type="gramEnd"/>
      <w:r>
        <w:rPr>
          <w:rFonts w:ascii="Proxima Nova" w:eastAsia="Proxima Nova" w:hAnsi="Proxima Nova" w:cs="Proxima Nova"/>
          <w:sz w:val="20"/>
          <w:szCs w:val="20"/>
        </w:rPr>
        <w:t xml:space="preserve">) or single quotes </w:t>
      </w:r>
      <w:proofErr w:type="gramStart"/>
      <w:r>
        <w:rPr>
          <w:rFonts w:ascii="Proxima Nova" w:eastAsia="Proxima Nova" w:hAnsi="Proxima Nova" w:cs="Proxima Nova"/>
          <w:sz w:val="20"/>
          <w:szCs w:val="20"/>
        </w:rPr>
        <w:t>(‘ ‘</w:t>
      </w:r>
      <w:proofErr w:type="gramEnd"/>
      <w:r>
        <w:rPr>
          <w:rFonts w:ascii="Proxima Nova" w:eastAsia="Proxima Nova" w:hAnsi="Proxima Nova" w:cs="Proxima Nova"/>
          <w:sz w:val="20"/>
          <w:szCs w:val="20"/>
        </w:rPr>
        <w:t>). Either one works.</w:t>
      </w:r>
    </w:p>
    <w:p w14:paraId="28E0AE44" w14:textId="77777777" w:rsidR="00F3141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Refer them </w:t>
      </w:r>
      <w:proofErr w:type="gramStart"/>
      <w:r>
        <w:rPr>
          <w:rFonts w:ascii="Proxima Nova" w:eastAsia="Proxima Nova" w:hAnsi="Proxima Nova" w:cs="Proxima Nova"/>
          <w:sz w:val="20"/>
          <w:szCs w:val="20"/>
        </w:rPr>
        <w:t>to</w:t>
      </w:r>
      <w:proofErr w:type="gramEnd"/>
      <w:r>
        <w:rPr>
          <w:rFonts w:ascii="Proxima Nova" w:eastAsia="Proxima Nova" w:hAnsi="Proxima Nova" w:cs="Proxima Nova"/>
          <w:sz w:val="20"/>
          <w:szCs w:val="20"/>
        </w:rPr>
        <w:t xml:space="preserve"> the  </w:t>
      </w:r>
      <w:r>
        <w:rPr>
          <w:rFonts w:ascii="Proxima Nova" w:eastAsia="Proxima Nova" w:hAnsi="Proxima Nova" w:cs="Proxima Nova"/>
          <w:noProof/>
          <w:sz w:val="20"/>
          <w:szCs w:val="20"/>
        </w:rPr>
        <w:drawing>
          <wp:inline distT="114300" distB="114300" distL="114300" distR="114300" wp14:anchorId="41879441" wp14:editId="094F5F21">
            <wp:extent cx="401942" cy="20823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01942" cy="208235"/>
                    </a:xfrm>
                    <a:prstGeom prst="rect">
                      <a:avLst/>
                    </a:prstGeom>
                    <a:ln/>
                  </pic:spPr>
                </pic:pic>
              </a:graphicData>
            </a:graphic>
          </wp:inline>
        </w:drawing>
      </w:r>
    </w:p>
    <w:p w14:paraId="4E8A292A" w14:textId="77777777" w:rsidR="00F31418"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NOTE:</w:t>
      </w:r>
      <w:r>
        <w:rPr>
          <w:rFonts w:ascii="Proxima Nova" w:eastAsia="Proxima Nova" w:hAnsi="Proxima Nova" w:cs="Proxima Nova"/>
          <w:sz w:val="20"/>
          <w:szCs w:val="20"/>
        </w:rPr>
        <w:t xml:space="preserve"> Students may want to </w:t>
      </w:r>
      <w:proofErr w:type="gramStart"/>
      <w:r>
        <w:rPr>
          <w:rFonts w:ascii="Proxima Nova" w:eastAsia="Proxima Nova" w:hAnsi="Proxima Nova" w:cs="Proxima Nova"/>
          <w:sz w:val="20"/>
          <w:szCs w:val="20"/>
        </w:rPr>
        <w:t>stop the play of</w:t>
      </w:r>
      <w:proofErr w:type="gramEnd"/>
      <w:r>
        <w:rPr>
          <w:rFonts w:ascii="Proxima Nova" w:eastAsia="Proxima Nova" w:hAnsi="Proxima Nova" w:cs="Proxima Nova"/>
          <w:sz w:val="20"/>
          <w:szCs w:val="20"/>
        </w:rPr>
        <w:t xml:space="preserve"> a long song. At this time, that cannot be done, other than restarting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or clicking STOP for the program execution. Once it starts, it will play through before anything else happens. </w:t>
      </w:r>
    </w:p>
    <w:p w14:paraId="255A0E85" w14:textId="77777777" w:rsidR="00F31418"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6: </w:t>
      </w:r>
    </w:p>
    <w:p w14:paraId="0AEBCB21" w14:textId="77777777" w:rsidR="00F3141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objective has students put batteries in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and run their program “unplugged.” If you don’t have batteries, the students can still complete the mission, since the only requirement is to find the BATT switch on the simulator. However, if you have batteries, it is a good experience for the students to try it out here.</w:t>
      </w:r>
    </w:p>
    <w:p w14:paraId="12DC570E" w14:textId="77777777" w:rsidR="00F31418"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Extension: </w:t>
      </w:r>
    </w:p>
    <w:p w14:paraId="2A04720E" w14:textId="77777777" w:rsidR="00F3141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mission should take a regular class period with </w:t>
      </w:r>
      <w:proofErr w:type="gramStart"/>
      <w:r>
        <w:rPr>
          <w:rFonts w:ascii="Proxima Nova" w:eastAsia="Proxima Nova" w:hAnsi="Proxima Nova" w:cs="Proxima Nova"/>
          <w:sz w:val="20"/>
          <w:szCs w:val="20"/>
        </w:rPr>
        <w:t>the warm</w:t>
      </w:r>
      <w:proofErr w:type="gramEnd"/>
      <w:r>
        <w:rPr>
          <w:rFonts w:ascii="Proxima Nova" w:eastAsia="Proxima Nova" w:hAnsi="Proxima Nova" w:cs="Proxima Nova"/>
          <w:sz w:val="20"/>
          <w:szCs w:val="20"/>
        </w:rPr>
        <w:t>-up and wrap-up. However, if some students finish early, or you have a shorter warm-up and wrap-up, they may have time for an extension. Students can come up with their own idea, or try one of these:</w:t>
      </w:r>
    </w:p>
    <w:p w14:paraId="07983EE2" w14:textId="77777777" w:rsidR="00F31418"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Create a string variable for the audio file and use it in your code</w:t>
      </w:r>
    </w:p>
    <w:p w14:paraId="76B115A0" w14:textId="77777777" w:rsidR="00F31418"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several buttons to play music</w:t>
      </w:r>
    </w:p>
    <w:p w14:paraId="02979DCE" w14:textId="77777777" w:rsidR="00F31418"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Before the music plays, add one or more of these:</w:t>
      </w:r>
    </w:p>
    <w:p w14:paraId="0D8D92EC" w14:textId="77777777" w:rsidR="00F31418" w:rsidRDefault="00000000">
      <w:pPr>
        <w:widowControl w:val="0"/>
        <w:numPr>
          <w:ilvl w:val="1"/>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Turn on the color of the pixels</w:t>
      </w:r>
    </w:p>
    <w:p w14:paraId="0B4A2C3A" w14:textId="77777777" w:rsidR="00F31418" w:rsidRDefault="00000000">
      <w:pPr>
        <w:widowControl w:val="0"/>
        <w:numPr>
          <w:ilvl w:val="1"/>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an image</w:t>
      </w:r>
    </w:p>
    <w:p w14:paraId="378F51F0" w14:textId="77777777" w:rsidR="00F31418" w:rsidRDefault="00000000">
      <w:pPr>
        <w:widowControl w:val="0"/>
        <w:numPr>
          <w:ilvl w:val="1"/>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Fill the screen with a color</w:t>
      </w:r>
    </w:p>
    <w:p w14:paraId="104725C1" w14:textId="77777777" w:rsidR="00F31418" w:rsidRDefault="00F31418">
      <w:pPr>
        <w:spacing w:after="160" w:line="240" w:lineRule="auto"/>
        <w:rPr>
          <w:rFonts w:ascii="Proxima Nova" w:eastAsia="Proxima Nova" w:hAnsi="Proxima Nova" w:cs="Proxima Nova"/>
          <w:sz w:val="20"/>
          <w:szCs w:val="20"/>
        </w:rPr>
      </w:pPr>
    </w:p>
    <w:p w14:paraId="14800E1F" w14:textId="77777777" w:rsidR="00F31418"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Extension: </w:t>
      </w:r>
    </w:p>
    <w:p w14:paraId="0FAA66CC" w14:textId="77777777" w:rsidR="00F3141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Another possibility for an extension is to let students add their own MP3 audio files to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Instructions are in the “Adding Audio to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slides. Try it yourself first before having students do it. There is a lesson </w:t>
      </w:r>
      <w:proofErr w:type="gramStart"/>
      <w:r>
        <w:rPr>
          <w:rFonts w:ascii="Proxima Nova" w:eastAsia="Proxima Nova" w:hAnsi="Proxima Nova" w:cs="Proxima Nova"/>
          <w:sz w:val="20"/>
          <w:szCs w:val="20"/>
        </w:rPr>
        <w:t>later on</w:t>
      </w:r>
      <w:proofErr w:type="gramEnd"/>
      <w:r>
        <w:rPr>
          <w:rFonts w:ascii="Proxima Nova" w:eastAsia="Proxima Nova" w:hAnsi="Proxima Nova" w:cs="Proxima Nova"/>
          <w:sz w:val="20"/>
          <w:szCs w:val="20"/>
        </w:rPr>
        <w:t xml:space="preserve"> where students will add their own images to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so you can wait until then and not miss out on anything.</w:t>
      </w:r>
    </w:p>
    <w:p w14:paraId="1736680B" w14:textId="77777777" w:rsidR="00F31418" w:rsidRDefault="00F31418">
      <w:pPr>
        <w:widowControl w:val="0"/>
        <w:spacing w:line="240" w:lineRule="auto"/>
        <w:rPr>
          <w:rFonts w:ascii="Proxima Nova" w:eastAsia="Proxima Nova" w:hAnsi="Proxima Nova" w:cs="Proxima Nova"/>
          <w:sz w:val="20"/>
          <w:szCs w:val="20"/>
        </w:rPr>
      </w:pPr>
    </w:p>
    <w:p w14:paraId="1D422FDC" w14:textId="77777777" w:rsidR="00F31418"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0F32D7CD" w14:textId="77777777" w:rsidR="00F31418" w:rsidRDefault="00F31418">
      <w:pPr>
        <w:widowControl w:val="0"/>
        <w:spacing w:line="240" w:lineRule="auto"/>
        <w:rPr>
          <w:rFonts w:ascii="Calibri" w:eastAsia="Calibri" w:hAnsi="Calibri" w:cs="Calibri"/>
        </w:rPr>
      </w:pPr>
    </w:p>
    <w:p w14:paraId="2C8D94E3" w14:textId="77777777" w:rsidR="00F31418"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4E9591E5" w14:textId="77777777" w:rsidR="00F31418" w:rsidRDefault="00F31418">
      <w:pPr>
        <w:widowControl w:val="0"/>
        <w:spacing w:line="240" w:lineRule="auto"/>
        <w:rPr>
          <w:rFonts w:ascii="Proxima Nova" w:eastAsia="Proxima Nova" w:hAnsi="Proxima Nova" w:cs="Proxima Nova"/>
          <w:sz w:val="20"/>
          <w:szCs w:val="20"/>
        </w:rPr>
      </w:pPr>
    </w:p>
    <w:p w14:paraId="5B0AD854"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This discussion question is also excellent as a warm-up.</w:t>
      </w:r>
    </w:p>
    <w:p w14:paraId="4A19FC0F" w14:textId="77777777" w:rsidR="00F31418" w:rsidRDefault="00F31418">
      <w:pPr>
        <w:widowControl w:val="0"/>
        <w:spacing w:line="240" w:lineRule="auto"/>
        <w:rPr>
          <w:rFonts w:ascii="Proxima Nova" w:eastAsia="Proxima Nova" w:hAnsi="Proxima Nova" w:cs="Proxima Nova"/>
          <w:sz w:val="20"/>
          <w:szCs w:val="20"/>
        </w:rPr>
      </w:pPr>
    </w:p>
    <w:p w14:paraId="61E7BAB7" w14:textId="77777777" w:rsidR="00F31418"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Discuss real-world applications of digital music. Some examples include:</w:t>
      </w:r>
    </w:p>
    <w:p w14:paraId="11F2F492" w14:textId="77777777" w:rsidR="00F31418"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Musical gift cards</w:t>
      </w:r>
    </w:p>
    <w:p w14:paraId="309D42B5" w14:textId="77777777" w:rsidR="00F31418"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Ringtones</w:t>
      </w:r>
    </w:p>
    <w:p w14:paraId="1C14E00A" w14:textId="77777777" w:rsidR="00F31418"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Drum Machines</w:t>
      </w:r>
    </w:p>
    <w:p w14:paraId="67E3A1A4" w14:textId="77777777" w:rsidR="00F31418" w:rsidRDefault="00000000">
      <w:pPr>
        <w:widowControl w:val="0"/>
        <w:numPr>
          <w:ilvl w:val="0"/>
          <w:numId w:val="2"/>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Keyboard Synthesizers</w:t>
      </w:r>
    </w:p>
    <w:p w14:paraId="22BD11C2" w14:textId="77777777" w:rsidR="00F31418" w:rsidRDefault="00F31418">
      <w:pPr>
        <w:widowControl w:val="0"/>
        <w:spacing w:line="240" w:lineRule="auto"/>
        <w:rPr>
          <w:rFonts w:ascii="Proxima Nova" w:eastAsia="Proxima Nova" w:hAnsi="Proxima Nova" w:cs="Proxima Nova"/>
          <w:sz w:val="20"/>
          <w:szCs w:val="20"/>
        </w:rPr>
      </w:pPr>
    </w:p>
    <w:p w14:paraId="4A5EF8A6" w14:textId="77777777" w:rsidR="00F31418"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3875C27C" w14:textId="77777777" w:rsidR="00F31418" w:rsidRDefault="00F31418">
      <w:pPr>
        <w:widowControl w:val="0"/>
        <w:spacing w:line="240" w:lineRule="auto"/>
        <w:rPr>
          <w:rFonts w:ascii="Proxima Nova" w:eastAsia="Proxima Nova" w:hAnsi="Proxima Nova" w:cs="Proxima Nova"/>
          <w:sz w:val="20"/>
          <w:szCs w:val="20"/>
        </w:rPr>
      </w:pPr>
    </w:p>
    <w:p w14:paraId="18B2E225" w14:textId="77777777" w:rsidR="00F31418"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by running their </w:t>
      </w:r>
      <w:proofErr w:type="spellStart"/>
      <w:r>
        <w:rPr>
          <w:rFonts w:ascii="Proxima Nova" w:eastAsia="Proxima Nova" w:hAnsi="Proxima Nova" w:cs="Proxima Nova"/>
          <w:sz w:val="20"/>
          <w:szCs w:val="20"/>
        </w:rPr>
        <w:t>ClearCodeX</w:t>
      </w:r>
      <w:proofErr w:type="spellEnd"/>
      <w:r>
        <w:rPr>
          <w:rFonts w:ascii="Proxima Nova" w:eastAsia="Proxima Nova" w:hAnsi="Proxima Nova" w:cs="Proxima Nova"/>
          <w:sz w:val="20"/>
          <w:szCs w:val="20"/>
        </w:rPr>
        <w:t xml:space="preserve"> program. </w:t>
      </w:r>
    </w:p>
    <w:p w14:paraId="219A69C7" w14:textId="77777777" w:rsidR="00F31418" w:rsidRDefault="00F31418">
      <w:pPr>
        <w:widowControl w:val="0"/>
        <w:spacing w:line="240" w:lineRule="auto"/>
        <w:rPr>
          <w:rFonts w:ascii="Proxima Nova" w:eastAsia="Proxima Nova" w:hAnsi="Proxima Nova" w:cs="Proxima Nova"/>
          <w:sz w:val="20"/>
          <w:szCs w:val="20"/>
        </w:rPr>
      </w:pPr>
    </w:p>
    <w:p w14:paraId="3BD8C3F2" w14:textId="77777777" w:rsidR="00F31418" w:rsidRDefault="00F31418">
      <w:pPr>
        <w:widowControl w:val="0"/>
        <w:spacing w:line="240" w:lineRule="auto"/>
        <w:rPr>
          <w:rFonts w:ascii="Proxima Nova" w:eastAsia="Proxima Nova" w:hAnsi="Proxima Nova" w:cs="Proxima Nova"/>
          <w:sz w:val="20"/>
          <w:szCs w:val="20"/>
        </w:rPr>
      </w:pPr>
    </w:p>
    <w:p w14:paraId="05E1EDCA" w14:textId="77777777" w:rsidR="00F31418"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If this lesson is completed in one class period, the following can be used as a wrap-up. If you are on a block schedule and continuing to the next lesson, a wrap-up isn’t necessary.</w:t>
      </w:r>
    </w:p>
    <w:p w14:paraId="476C0DD0" w14:textId="77777777" w:rsidR="00F31418" w:rsidRDefault="00F31418">
      <w:pPr>
        <w:widowControl w:val="0"/>
        <w:spacing w:line="240" w:lineRule="auto"/>
        <w:rPr>
          <w:rFonts w:ascii="Calibri" w:eastAsia="Calibri" w:hAnsi="Calibri" w:cs="Calibri"/>
        </w:rPr>
      </w:pPr>
    </w:p>
    <w:p w14:paraId="175ABD95" w14:textId="77777777" w:rsidR="00F3141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F27A884" w14:textId="77777777" w:rsidR="00F31418"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Daily reflection journal </w:t>
      </w:r>
    </w:p>
    <w:p w14:paraId="7F7889F2" w14:textId="77777777" w:rsidR="00F31418"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Completion of assignment </w:t>
      </w:r>
    </w:p>
    <w:p w14:paraId="4E50F962" w14:textId="77777777" w:rsidR="00F31418"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Music1 program</w:t>
      </w:r>
    </w:p>
    <w:p w14:paraId="137BF0CF" w14:textId="77777777" w:rsidR="00F31418"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5 Kahoot Review (review topics from previous missions as well as Mission 5)</w:t>
      </w:r>
    </w:p>
    <w:p w14:paraId="14D1DE43" w14:textId="77777777" w:rsidR="00F31418"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Exit ticket on vocabulary  </w:t>
      </w:r>
    </w:p>
    <w:p w14:paraId="5248787F" w14:textId="77777777" w:rsidR="00F31418"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Group review on vocabulary </w:t>
      </w:r>
    </w:p>
    <w:p w14:paraId="414376E7" w14:textId="77777777" w:rsidR="00F31418" w:rsidRDefault="00F31418">
      <w:pPr>
        <w:widowControl w:val="0"/>
        <w:spacing w:line="240" w:lineRule="auto"/>
        <w:rPr>
          <w:rFonts w:ascii="Proxima Nova" w:eastAsia="Proxima Nova" w:hAnsi="Proxima Nova" w:cs="Proxima Nova"/>
          <w:sz w:val="20"/>
          <w:szCs w:val="20"/>
        </w:rPr>
      </w:pPr>
    </w:p>
    <w:p w14:paraId="543562CB" w14:textId="77777777" w:rsidR="00F31418" w:rsidRDefault="00F31418">
      <w:pPr>
        <w:widowControl w:val="0"/>
        <w:spacing w:line="240" w:lineRule="auto"/>
        <w:rPr>
          <w:rFonts w:ascii="Proxima Nova" w:eastAsia="Proxima Nova" w:hAnsi="Proxima Nova" w:cs="Proxima Nova"/>
          <w:sz w:val="20"/>
          <w:szCs w:val="20"/>
        </w:rPr>
      </w:pPr>
    </w:p>
    <w:p w14:paraId="1F1BEEA6" w14:textId="77777777" w:rsidR="00F31418"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0D9F152C" w14:textId="77777777" w:rsidR="00F3141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Create a program that plays an audio file on the </w:t>
      </w:r>
      <w:proofErr w:type="spellStart"/>
      <w:r>
        <w:rPr>
          <w:rFonts w:ascii="Proxima Nova" w:eastAsia="Proxima Nova" w:hAnsi="Proxima Nova" w:cs="Proxima Nova"/>
          <w:sz w:val="20"/>
          <w:szCs w:val="20"/>
        </w:rPr>
        <w:t>CodeX</w:t>
      </w:r>
      <w:proofErr w:type="spellEnd"/>
    </w:p>
    <w:p w14:paraId="2AFBFBAC" w14:textId="77777777" w:rsidR="00F3141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Add readability to your program by adding blank lines and comments</w:t>
      </w:r>
    </w:p>
    <w:p w14:paraId="1FF2C24A" w14:textId="77777777" w:rsidR="00F31418"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Debug any errors in the code</w:t>
      </w:r>
    </w:p>
    <w:p w14:paraId="3F144B54" w14:textId="77777777" w:rsidR="00F31418" w:rsidRDefault="00F31418">
      <w:pPr>
        <w:widowControl w:val="0"/>
        <w:spacing w:line="240" w:lineRule="auto"/>
        <w:rPr>
          <w:rFonts w:ascii="Proxima Nova" w:eastAsia="Proxima Nova" w:hAnsi="Proxima Nova" w:cs="Proxima Nova"/>
          <w:sz w:val="20"/>
          <w:szCs w:val="20"/>
        </w:rPr>
      </w:pPr>
    </w:p>
    <w:sectPr w:rsidR="00F31418">
      <w:head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F56A0" w14:textId="77777777" w:rsidR="003408DE" w:rsidRDefault="003408DE">
      <w:pPr>
        <w:spacing w:line="240" w:lineRule="auto"/>
      </w:pPr>
      <w:r>
        <w:separator/>
      </w:r>
    </w:p>
  </w:endnote>
  <w:endnote w:type="continuationSeparator" w:id="0">
    <w:p w14:paraId="192580E9" w14:textId="77777777" w:rsidR="003408DE" w:rsidRDefault="003408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6029EF18-1E23-4827-BEC0-67F5C2C0E2C5}"/>
    <w:embedBold r:id="rId2" w:fontKey="{FA1336EB-9A7A-486F-A14E-F1ACEA474AD3}"/>
  </w:font>
  <w:font w:name="Proxima Nova">
    <w:charset w:val="00"/>
    <w:family w:val="auto"/>
    <w:pitch w:val="default"/>
    <w:embedRegular r:id="rId3" w:fontKey="{5ED380B0-03D6-4E7B-AA57-F7916F0C43B5}"/>
    <w:embedBold r:id="rId4" w:fontKey="{FF4093C3-5F56-4D94-9CF1-12D669EE7DB7}"/>
  </w:font>
  <w:font w:name="Pangolin">
    <w:charset w:val="00"/>
    <w:family w:val="auto"/>
    <w:pitch w:val="default"/>
    <w:embedRegular r:id="rId5" w:fontKey="{E043EA0E-5D57-4304-98CC-ABC7177DF945}"/>
  </w:font>
  <w:font w:name="Noto Sans Symbols">
    <w:charset w:val="00"/>
    <w:family w:val="auto"/>
    <w:pitch w:val="default"/>
    <w:embedRegular r:id="rId6" w:fontKey="{B227C9E2-406C-42B3-918F-09BE5C5AAC63}"/>
  </w:font>
  <w:font w:name="Calibri">
    <w:panose1 w:val="020F0502020204030204"/>
    <w:charset w:val="00"/>
    <w:family w:val="swiss"/>
    <w:pitch w:val="variable"/>
    <w:sig w:usb0="E4002EFF" w:usb1="C200247B" w:usb2="00000009" w:usb3="00000000" w:csb0="000001FF" w:csb1="00000000"/>
    <w:embedRegular r:id="rId7" w:fontKey="{237B55E6-BC73-4313-A818-7B9C21BB02D8}"/>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F8F63992-1874-4A2F-8B2F-D60F24C6D8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661C5" w14:textId="77777777" w:rsidR="003408DE" w:rsidRDefault="003408DE">
      <w:pPr>
        <w:spacing w:line="240" w:lineRule="auto"/>
      </w:pPr>
      <w:r>
        <w:separator/>
      </w:r>
    </w:p>
  </w:footnote>
  <w:footnote w:type="continuationSeparator" w:id="0">
    <w:p w14:paraId="0C1520F7" w14:textId="77777777" w:rsidR="003408DE" w:rsidRDefault="003408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CA16" w14:textId="77777777" w:rsidR="00F31418" w:rsidRDefault="00000000">
    <w:pPr>
      <w:jc w:val="center"/>
    </w:pPr>
    <w:r>
      <w:rPr>
        <w:noProof/>
      </w:rPr>
      <w:drawing>
        <wp:inline distT="114300" distB="114300" distL="114300" distR="114300" wp14:anchorId="651F3D76" wp14:editId="7A85D6DE">
          <wp:extent cx="2386013" cy="36752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28F8"/>
    <w:multiLevelType w:val="multilevel"/>
    <w:tmpl w:val="FF18D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A271E"/>
    <w:multiLevelType w:val="multilevel"/>
    <w:tmpl w:val="B2A05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9205A"/>
    <w:multiLevelType w:val="multilevel"/>
    <w:tmpl w:val="ADB21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F41C2D"/>
    <w:multiLevelType w:val="multilevel"/>
    <w:tmpl w:val="657A85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1B71BF"/>
    <w:multiLevelType w:val="multilevel"/>
    <w:tmpl w:val="FA985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447B88"/>
    <w:multiLevelType w:val="multilevel"/>
    <w:tmpl w:val="B56A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4745DD"/>
    <w:multiLevelType w:val="multilevel"/>
    <w:tmpl w:val="C04EE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356BBE"/>
    <w:multiLevelType w:val="multilevel"/>
    <w:tmpl w:val="41F84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4A7127"/>
    <w:multiLevelType w:val="multilevel"/>
    <w:tmpl w:val="6C64A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C71227"/>
    <w:multiLevelType w:val="multilevel"/>
    <w:tmpl w:val="092A0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B6658A"/>
    <w:multiLevelType w:val="multilevel"/>
    <w:tmpl w:val="7BE80B1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1" w15:restartNumberingAfterBreak="0">
    <w:nsid w:val="515A3E35"/>
    <w:multiLevelType w:val="multilevel"/>
    <w:tmpl w:val="5B9C04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895651518">
    <w:abstractNumId w:val="0"/>
  </w:num>
  <w:num w:numId="2" w16cid:durableId="1547714460">
    <w:abstractNumId w:val="11"/>
  </w:num>
  <w:num w:numId="3" w16cid:durableId="693073899">
    <w:abstractNumId w:val="6"/>
  </w:num>
  <w:num w:numId="4" w16cid:durableId="1598906762">
    <w:abstractNumId w:val="7"/>
  </w:num>
  <w:num w:numId="5" w16cid:durableId="1394818301">
    <w:abstractNumId w:val="8"/>
  </w:num>
  <w:num w:numId="6" w16cid:durableId="100027660">
    <w:abstractNumId w:val="5"/>
  </w:num>
  <w:num w:numId="7" w16cid:durableId="582640073">
    <w:abstractNumId w:val="10"/>
  </w:num>
  <w:num w:numId="8" w16cid:durableId="1911118156">
    <w:abstractNumId w:val="2"/>
  </w:num>
  <w:num w:numId="9" w16cid:durableId="1097402392">
    <w:abstractNumId w:val="9"/>
  </w:num>
  <w:num w:numId="10" w16cid:durableId="724257527">
    <w:abstractNumId w:val="4"/>
  </w:num>
  <w:num w:numId="11" w16cid:durableId="1847091817">
    <w:abstractNumId w:val="3"/>
  </w:num>
  <w:num w:numId="12" w16cid:durableId="1151412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418"/>
    <w:rsid w:val="003408DE"/>
    <w:rsid w:val="00AA6B12"/>
    <w:rsid w:val="00E4165E"/>
    <w:rsid w:val="00F31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7DEE9"/>
  <w15:docId w15:val="{328184E6-C496-48BE-9075-217F64E6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ap-csp-mission-5/534e2027-355c-432d-bd71-c29384bd326c"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create.kahoot.it/share/firia-labs-ap-csp-mission-5/534e2027-355c-432d-bd71-c29384bd326c" TargetMode="External"/><Relationship Id="rId12" Type="http://schemas.openxmlformats.org/officeDocument/2006/relationships/hyperlink" Target="http://make.firialab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P_8rIhG-j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reate.kahoot.it/share/firia-labs-ap-csp-mission-4/8dcfdc72-a9ba-415b-ba47-5db29d06003e"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1122</Words>
  <Characters>6401</Characters>
  <Application>Microsoft Office Word</Application>
  <DocSecurity>0</DocSecurity>
  <Lines>53</Lines>
  <Paragraphs>15</Paragraphs>
  <ScaleCrop>false</ScaleCrop>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2025-05-07T04:35:00Z</dcterms:created>
  <dcterms:modified xsi:type="dcterms:W3CDTF">2025-05-07T04:36:00Z</dcterms:modified>
</cp:coreProperties>
</file>